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5" w:rsidRPr="00051EC8" w:rsidRDefault="00516A15" w:rsidP="00516A15">
      <w:pPr>
        <w:rPr>
          <w:rFonts w:ascii="仿宋_GB2312" w:eastAsia="仿宋_GB2312" w:hAnsi="仿宋" w:cs="仿宋"/>
          <w:sz w:val="32"/>
          <w:szCs w:val="32"/>
        </w:rPr>
      </w:pPr>
      <w:r w:rsidRPr="00051EC8">
        <w:rPr>
          <w:rFonts w:ascii="仿宋_GB2312" w:eastAsia="仿宋_GB2312" w:hAnsi="仿宋" w:cs="仿宋" w:hint="eastAsia"/>
          <w:sz w:val="32"/>
          <w:szCs w:val="32"/>
        </w:rPr>
        <w:t>附件4：</w:t>
      </w:r>
    </w:p>
    <w:p w:rsidR="00516A15" w:rsidRPr="00051EC8" w:rsidRDefault="00516A15" w:rsidP="00516A15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51EC8">
        <w:rPr>
          <w:rFonts w:ascii="仿宋_GB2312" w:eastAsia="仿宋_GB2312" w:hAnsi="仿宋" w:cs="仿宋" w:hint="eastAsia"/>
          <w:b/>
          <w:bCs/>
          <w:sz w:val="32"/>
          <w:szCs w:val="32"/>
        </w:rPr>
        <w:t>安全信用级别月度计分表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</w:t>
      </w:r>
      <w:r w:rsidR="003903D7">
        <w:rPr>
          <w:rFonts w:ascii="仿宋_GB2312" w:eastAsia="仿宋_GB2312" w:hAnsi="仿宋" w:cs="仿宋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月）</w:t>
      </w:r>
    </w:p>
    <w:p w:rsidR="00516A15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38"/>
        <w:gridCol w:w="956"/>
        <w:gridCol w:w="457"/>
        <w:gridCol w:w="819"/>
        <w:gridCol w:w="709"/>
        <w:gridCol w:w="708"/>
        <w:gridCol w:w="709"/>
        <w:gridCol w:w="709"/>
        <w:gridCol w:w="1134"/>
        <w:gridCol w:w="992"/>
        <w:gridCol w:w="1008"/>
      </w:tblGrid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企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业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名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称</w:t>
            </w: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交货单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位等级</w:t>
            </w: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</w:t>
            </w: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件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加减分依据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减分</w:t>
            </w: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累计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当月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南平市顺丰速运有限公司</w:t>
            </w:r>
          </w:p>
        </w:tc>
        <w:tc>
          <w:tcPr>
            <w:tcW w:w="956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Ⅰ</w:t>
            </w:r>
          </w:p>
        </w:tc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516A15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16A15" w:rsidRPr="0001181E" w:rsidRDefault="001630A2" w:rsidP="009E702E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武夷山速航航空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1630A2">
              <w:rPr>
                <w:rFonts w:ascii="仿宋_GB2312" w:eastAsia="仿宋_GB2312" w:hAnsi="仿宋" w:cs="仿宋" w:hint="eastAsia"/>
                <w:bCs/>
                <w:sz w:val="24"/>
              </w:rPr>
              <w:t>Ⅱ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福州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三禾运通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</w:t>
            </w:r>
            <w:r w:rsidRPr="00355263">
              <w:rPr>
                <w:rFonts w:ascii="仿宋_GB2312" w:eastAsia="仿宋_GB2312" w:hint="eastAsia"/>
                <w:sz w:val="24"/>
              </w:rPr>
              <w:lastRenderedPageBreak/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lastRenderedPageBreak/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武夷山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韵达快递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516A15" w:rsidRPr="00051EC8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35015D" w:rsidRDefault="0035015D"/>
    <w:sectPr w:rsidR="0035015D" w:rsidSect="00C1174D">
      <w:pgSz w:w="11906" w:h="16838"/>
      <w:pgMar w:top="1270" w:right="1463" w:bottom="127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A15"/>
    <w:rsid w:val="001630A2"/>
    <w:rsid w:val="0035015D"/>
    <w:rsid w:val="003903D7"/>
    <w:rsid w:val="003E7956"/>
    <w:rsid w:val="00460D09"/>
    <w:rsid w:val="00516A15"/>
    <w:rsid w:val="00601918"/>
    <w:rsid w:val="00692DE8"/>
    <w:rsid w:val="007732D1"/>
    <w:rsid w:val="007F0E0D"/>
    <w:rsid w:val="00842D75"/>
    <w:rsid w:val="009E702E"/>
    <w:rsid w:val="009F676C"/>
    <w:rsid w:val="00A500EA"/>
    <w:rsid w:val="00BB70CE"/>
    <w:rsid w:val="00C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饶文清</dc:creator>
  <cp:keywords/>
  <dc:description/>
  <cp:lastModifiedBy>饶文清</cp:lastModifiedBy>
  <cp:revision>9</cp:revision>
  <dcterms:created xsi:type="dcterms:W3CDTF">2021-06-11T01:14:00Z</dcterms:created>
  <dcterms:modified xsi:type="dcterms:W3CDTF">2021-10-14T01:46:00Z</dcterms:modified>
</cp:coreProperties>
</file>